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31" w:rsidRPr="00E24F25" w:rsidRDefault="000F2531" w:rsidP="000F253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4F25">
        <w:rPr>
          <w:rFonts w:ascii="Times New Roman" w:eastAsia="Calibri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E24F25">
        <w:rPr>
          <w:rFonts w:ascii="Times New Roman" w:eastAsia="Calibri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E24F25">
        <w:rPr>
          <w:rFonts w:ascii="Times New Roman" w:eastAsia="Calibri" w:hAnsi="Times New Roman" w:cs="Times New Roman"/>
          <w:b/>
          <w:sz w:val="32"/>
          <w:szCs w:val="32"/>
        </w:rPr>
        <w:t xml:space="preserve"> и й с к а я  Ф е д е р а ц и я</w:t>
      </w:r>
    </w:p>
    <w:p w:rsidR="000F2531" w:rsidRPr="00E24F25" w:rsidRDefault="000F2531" w:rsidP="000F253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4F2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0F2531" w:rsidRPr="00E24F25" w:rsidRDefault="000F2531" w:rsidP="000F253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4F25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0F2531" w:rsidRPr="00E24F25" w:rsidRDefault="008560DC" w:rsidP="000F253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Шиткинс</w:t>
      </w:r>
      <w:r w:rsidR="000F2531">
        <w:rPr>
          <w:rFonts w:ascii="Times New Roman" w:eastAsia="Calibri" w:hAnsi="Times New Roman" w:cs="Times New Roman"/>
          <w:b/>
          <w:sz w:val="32"/>
          <w:szCs w:val="32"/>
        </w:rPr>
        <w:t>кое</w:t>
      </w:r>
      <w:r w:rsidR="000F2531" w:rsidRPr="00E24F25">
        <w:rPr>
          <w:rFonts w:ascii="Times New Roman" w:eastAsia="Calibri" w:hAnsi="Times New Roman" w:cs="Times New Roman"/>
          <w:b/>
          <w:sz w:val="32"/>
          <w:szCs w:val="32"/>
        </w:rPr>
        <w:t xml:space="preserve"> муниципальное образование </w:t>
      </w:r>
    </w:p>
    <w:p w:rsidR="000F2531" w:rsidRPr="00E24F25" w:rsidRDefault="000F2531" w:rsidP="000F253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4F25">
        <w:rPr>
          <w:rFonts w:ascii="Times New Roman" w:eastAsia="Calibri" w:hAnsi="Times New Roman" w:cs="Times New Roman"/>
          <w:b/>
          <w:sz w:val="32"/>
          <w:szCs w:val="32"/>
        </w:rPr>
        <w:t xml:space="preserve">Дума </w:t>
      </w:r>
      <w:r w:rsidR="008560DC">
        <w:rPr>
          <w:rFonts w:ascii="Times New Roman" w:eastAsia="Calibri" w:hAnsi="Times New Roman" w:cs="Times New Roman"/>
          <w:b/>
          <w:sz w:val="32"/>
          <w:szCs w:val="32"/>
        </w:rPr>
        <w:t>Шиткинского</w:t>
      </w:r>
      <w:r w:rsidRPr="00E24F25">
        <w:rPr>
          <w:rFonts w:ascii="Times New Roman" w:eastAsia="Calibri" w:hAnsi="Times New Roman" w:cs="Times New Roman"/>
          <w:b/>
          <w:sz w:val="32"/>
          <w:szCs w:val="32"/>
        </w:rPr>
        <w:t xml:space="preserve"> муниципального образования </w:t>
      </w:r>
    </w:p>
    <w:p w:rsidR="000F2531" w:rsidRDefault="000F2531" w:rsidP="000F253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24F25">
        <w:rPr>
          <w:rFonts w:ascii="Times New Roman" w:eastAsia="Calibri" w:hAnsi="Times New Roman" w:cs="Times New Roman"/>
          <w:b/>
          <w:sz w:val="44"/>
          <w:szCs w:val="44"/>
        </w:rPr>
        <w:t>РЕШЕНИЕ</w:t>
      </w:r>
    </w:p>
    <w:p w:rsidR="000F2531" w:rsidRPr="001F7ABA" w:rsidRDefault="000F2531" w:rsidP="000F253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AB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:rsidR="002B7BFD" w:rsidRDefault="000F2531" w:rsidP="000F2531">
      <w:pPr>
        <w:pBdr>
          <w:top w:val="double" w:sz="12" w:space="1" w:color="auto"/>
        </w:pBdr>
        <w:rPr>
          <w:rFonts w:ascii="Times New Roman" w:eastAsia="Calibri" w:hAnsi="Times New Roman" w:cs="Times New Roman"/>
        </w:rPr>
      </w:pPr>
      <w:r w:rsidRPr="002B7BFD">
        <w:rPr>
          <w:rFonts w:ascii="Times New Roman" w:eastAsia="Calibri" w:hAnsi="Times New Roman" w:cs="Times New Roman"/>
        </w:rPr>
        <w:t xml:space="preserve"> </w:t>
      </w:r>
    </w:p>
    <w:p w:rsidR="002B7BFD" w:rsidRDefault="00AA3ACA" w:rsidP="002B7BFD">
      <w:pPr>
        <w:pBdr>
          <w:top w:val="doub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 xml:space="preserve">От «  29»    октября </w:t>
      </w:r>
      <w:r w:rsidR="002B7BFD" w:rsidRPr="002B7BFD">
        <w:rPr>
          <w:rFonts w:ascii="Times New Roman" w:eastAsia="Calibri" w:hAnsi="Times New Roman" w:cs="Times New Roman"/>
        </w:rPr>
        <w:t xml:space="preserve"> 20</w:t>
      </w:r>
      <w:r>
        <w:rPr>
          <w:rFonts w:ascii="Times New Roman" w:eastAsia="Calibri" w:hAnsi="Times New Roman" w:cs="Times New Roman"/>
        </w:rPr>
        <w:t>20</w:t>
      </w:r>
      <w:r w:rsidR="008560DC">
        <w:rPr>
          <w:rFonts w:ascii="Times New Roman" w:eastAsia="Calibri" w:hAnsi="Times New Roman" w:cs="Times New Roman"/>
        </w:rPr>
        <w:t xml:space="preserve">     </w:t>
      </w:r>
      <w:r w:rsidR="002B7BFD" w:rsidRPr="002B7BFD">
        <w:rPr>
          <w:rFonts w:ascii="Times New Roman" w:eastAsia="Calibri" w:hAnsi="Times New Roman" w:cs="Times New Roman"/>
        </w:rPr>
        <w:t xml:space="preserve"> года</w:t>
      </w:r>
      <w:r w:rsidR="002B7BFD" w:rsidRPr="002B7BFD">
        <w:rPr>
          <w:rFonts w:ascii="Times New Roman" w:eastAsia="Calibri" w:hAnsi="Times New Roman" w:cs="Times New Roman"/>
        </w:rPr>
        <w:tab/>
      </w:r>
      <w:r w:rsidR="002B7BFD" w:rsidRPr="002B7BFD">
        <w:rPr>
          <w:rFonts w:ascii="Times New Roman" w:eastAsia="Calibri" w:hAnsi="Times New Roman" w:cs="Times New Roman"/>
        </w:rPr>
        <w:tab/>
      </w:r>
      <w:r w:rsidR="002B7BFD" w:rsidRPr="002B7BFD">
        <w:rPr>
          <w:rFonts w:ascii="Times New Roman" w:eastAsia="Calibri" w:hAnsi="Times New Roman" w:cs="Times New Roman"/>
        </w:rPr>
        <w:tab/>
      </w:r>
      <w:r w:rsidR="002B7BFD" w:rsidRPr="002B7BFD">
        <w:rPr>
          <w:rFonts w:ascii="Times New Roman" w:eastAsia="Calibri" w:hAnsi="Times New Roman" w:cs="Times New Roman"/>
        </w:rPr>
        <w:tab/>
      </w:r>
      <w:r w:rsidR="002B7BFD" w:rsidRPr="002B7BFD">
        <w:rPr>
          <w:rFonts w:ascii="Times New Roman" w:eastAsia="Calibri" w:hAnsi="Times New Roman" w:cs="Times New Roman"/>
        </w:rPr>
        <w:tab/>
      </w:r>
      <w:r w:rsidR="002B7BFD" w:rsidRPr="002B7BFD">
        <w:rPr>
          <w:rFonts w:ascii="Times New Roman" w:eastAsia="Calibri" w:hAnsi="Times New Roman" w:cs="Times New Roman"/>
        </w:rPr>
        <w:tab/>
      </w:r>
      <w:r w:rsidR="002B7BFD" w:rsidRPr="002B7BFD">
        <w:rPr>
          <w:rFonts w:ascii="Times New Roman" w:eastAsia="Calibri" w:hAnsi="Times New Roman" w:cs="Times New Roman"/>
        </w:rPr>
        <w:tab/>
        <w:t xml:space="preserve">№ </w:t>
      </w:r>
      <w:r w:rsidR="002B7BF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100</w:t>
      </w:r>
    </w:p>
    <w:p w:rsidR="000F2531" w:rsidRPr="00981B21" w:rsidRDefault="000F2531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формирования, ведения,</w:t>
      </w:r>
    </w:p>
    <w:p w:rsidR="00B81639" w:rsidRDefault="000F2531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опубликования перечня</w:t>
      </w:r>
      <w:r w:rsidR="00B8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B81639" w:rsidRDefault="000F2531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свободного от</w:t>
      </w:r>
      <w:r w:rsidR="00D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D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</w:t>
      </w:r>
      <w:r w:rsidR="00D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D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gramEnd"/>
    </w:p>
    <w:p w:rsidR="00B81639" w:rsidRDefault="000F2531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имущественных прав субъектов малого</w:t>
      </w:r>
    </w:p>
    <w:p w:rsidR="00B81639" w:rsidRDefault="000F2531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предпринимательства), Порядка и условий</w:t>
      </w:r>
    </w:p>
    <w:p w:rsidR="00B81639" w:rsidRDefault="000F2531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  <w:r w:rsidR="00D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D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</w:t>
      </w:r>
    </w:p>
    <w:p w:rsidR="00B81639" w:rsidRDefault="000F2531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включенного в перечень муниципального имущества,</w:t>
      </w:r>
    </w:p>
    <w:p w:rsidR="00B81639" w:rsidRDefault="000F2531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от прав третьих лиц (за исключением</w:t>
      </w:r>
      <w:proofErr w:type="gramEnd"/>
    </w:p>
    <w:p w:rsidR="00B81639" w:rsidRDefault="000F2531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прав субъектов малого и среднего</w:t>
      </w:r>
    </w:p>
    <w:p w:rsidR="00B81639" w:rsidRDefault="000F2531" w:rsidP="000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предпринимательства), во временное владение и</w:t>
      </w:r>
    </w:p>
    <w:p w:rsidR="00B81639" w:rsidRDefault="000F2531" w:rsidP="00B8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 пользование</w:t>
      </w:r>
    </w:p>
    <w:p w:rsidR="00B81639" w:rsidRDefault="00B81639" w:rsidP="00B8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31" w:rsidRDefault="000F2531" w:rsidP="00B8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 Феде</w:t>
      </w:r>
      <w:r w:rsidR="002B7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24.07.2007</w:t>
      </w:r>
      <w:r w:rsidR="00B8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малого и среднего предпринимательства в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ерации», Федеральным </w:t>
      </w:r>
      <w:r w:rsidR="00B816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№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</w:t>
      </w:r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Федерации», ст.ст.</w:t>
      </w:r>
      <w:r w:rsidR="00BA3D3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BA3D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</w:p>
    <w:p w:rsidR="000F2531" w:rsidRDefault="000F2531" w:rsidP="00B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31" w:rsidRDefault="000F2531" w:rsidP="00B8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0F2531" w:rsidRDefault="000F2531" w:rsidP="000F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7A" w:rsidRDefault="000F2531" w:rsidP="00D1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ведения,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язательного опубликования переч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муниципального имущества, свободного от прав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етьих лиц (за исключением имуще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прав субъектов малого и среднего пр</w:t>
      </w:r>
      <w:r w:rsidR="00CD5D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едпринимательства (приложение N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  <w:proofErr w:type="gramEnd"/>
    </w:p>
    <w:p w:rsidR="00D1037A" w:rsidRDefault="000F2531" w:rsidP="00D1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имущества, вклю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в перечень муниципального имущества, свободного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третьих лиц (за ис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имущественных прав субъектов малого и среднего предпринимательства), во временное владение и (или)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</w:t>
      </w:r>
      <w:r w:rsidR="00D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D1037A" w:rsidRDefault="000F2531" w:rsidP="00D1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Администрации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и опубликовать в официальных средствах массовой информации.</w:t>
      </w:r>
    </w:p>
    <w:p w:rsidR="000F2531" w:rsidRDefault="000F2531" w:rsidP="00D1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его официального опубликования.</w:t>
      </w:r>
    </w:p>
    <w:p w:rsidR="000F2531" w:rsidRDefault="000F2531" w:rsidP="000F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31" w:rsidRDefault="000F2531" w:rsidP="000F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0F2531" w:rsidRDefault="000F2531" w:rsidP="000F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Алтухова</w:t>
      </w:r>
    </w:p>
    <w:p w:rsidR="008560DC" w:rsidRDefault="000F2531" w:rsidP="000F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</w:p>
    <w:p w:rsidR="000F2531" w:rsidRDefault="000F2531" w:rsidP="000F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Семенова</w:t>
      </w:r>
    </w:p>
    <w:p w:rsidR="00CD5D68" w:rsidRDefault="00CD5D68" w:rsidP="000F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D68" w:rsidRDefault="002B7BFD" w:rsidP="00CD5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</w:t>
      </w:r>
      <w:r w:rsidR="00CD5D68"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D5D68" w:rsidRDefault="00CD5D68" w:rsidP="00CD5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</w:p>
    <w:p w:rsidR="00CD5D68" w:rsidRDefault="008560DC" w:rsidP="00CD5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="00CD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CD5D68" w:rsidRDefault="00AA3ACA" w:rsidP="00AA3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29.10.2020 </w:t>
      </w:r>
      <w:r w:rsidR="002B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</w:p>
    <w:p w:rsidR="00CD5D68" w:rsidRDefault="00CD5D68" w:rsidP="00CD5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D68" w:rsidRDefault="00CD5D68" w:rsidP="00CD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формирования, ведения, обязательного опубликован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перечня муниципального имуще</w:t>
      </w:r>
      <w:r w:rsidRPr="0098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ства, свободного от прав третьих лиц (за исключением имущественных прав субъектов малого и среднего предпринимательства)</w:t>
      </w:r>
    </w:p>
    <w:p w:rsidR="00CD5D68" w:rsidRDefault="00CD5D68" w:rsidP="00CD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D68" w:rsidRPr="002B7BFD" w:rsidRDefault="00CD5D68" w:rsidP="00CD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2060C" w:rsidRDefault="00CD5D68" w:rsidP="00CD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определяет процедуру фо</w:t>
      </w:r>
      <w:r w:rsidR="00B20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рмирования, ведения и обязатель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опубликования перечня муниципального имущества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="00B2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свобод</w:t>
      </w:r>
      <w:r w:rsidR="00B20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от прав третьих лиц (за ис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имущественных прав субъектов малого и средне</w:t>
      </w:r>
      <w:r w:rsidR="00B206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предпринимательства) (да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по тексту </w:t>
      </w:r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еречень).</w:t>
      </w:r>
    </w:p>
    <w:p w:rsidR="00B2060C" w:rsidRDefault="00CD5D68" w:rsidP="00CD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Перечень представляет собой реестр объектов муниципального имущества, предназначенного для использования в целях, определенных п. 1.5 Порядка.</w:t>
      </w:r>
    </w:p>
    <w:p w:rsidR="00B2060C" w:rsidRDefault="00CD5D68" w:rsidP="00CD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Перечень и вносимые в него изменения утверждаются постановлением администрации</w:t>
      </w:r>
      <w:r w:rsidR="00B2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="00B2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ежегодн</w:t>
      </w:r>
      <w:r w:rsidR="00B2060C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дополнением до 1 ноября теку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года.</w:t>
      </w:r>
    </w:p>
    <w:p w:rsidR="00B2060C" w:rsidRDefault="00CD5D68" w:rsidP="00CD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Работу по формированию, ведению и опубли</w:t>
      </w:r>
      <w:r w:rsidR="00B20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кованию Перечня осуществляет ад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министрация</w:t>
      </w:r>
      <w:r w:rsidR="00B2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="00B2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BFD" w:rsidRDefault="00CD5D68" w:rsidP="00CD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убъекты), а также отчуждения на возмездной основе в собственность Субъектов в соответствии с частью 2.1 статьи 9</w:t>
      </w:r>
      <w:r w:rsidR="002B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22 июля 2008 года N159-ФЗ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B7BFD" w:rsidRPr="002B7BFD" w:rsidRDefault="00CD5D68" w:rsidP="00CD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формирования Перечня</w:t>
      </w:r>
    </w:p>
    <w:p w:rsidR="002B7BFD" w:rsidRDefault="00CD5D68" w:rsidP="00CD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включается свободное от прав третьих лиц (за исключением имущественных прав субъектов малого и среднего предпринимательства)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являющееся казной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B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–имущество).</w:t>
      </w:r>
      <w:proofErr w:type="gramEnd"/>
    </w:p>
    <w:p w:rsidR="001B67CF" w:rsidRDefault="00CD5D68" w:rsidP="00CD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Условиями внесения имущества в Перечень являются:</w:t>
      </w:r>
    </w:p>
    <w:p w:rsidR="001B67CF" w:rsidRDefault="00CD5D68" w:rsidP="00CD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наличие государственной регистрации права собственности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му-ниципального</w:t>
      </w:r>
      <w:proofErr w:type="spellEnd"/>
      <w:proofErr w:type="gram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на вносимый в Перечень объект недвижимого имущества;</w:t>
      </w:r>
    </w:p>
    <w:p w:rsidR="001B67CF" w:rsidRDefault="00CD5D68" w:rsidP="00CD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1B67CF" w:rsidRDefault="00CD5D68" w:rsidP="00CD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отсутствие признаков принадлежности к имуществу, гражданский оборот </w:t>
      </w:r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ко-</w:t>
      </w:r>
      <w:proofErr w:type="spell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</w:t>
      </w:r>
      <w:proofErr w:type="spellEnd"/>
      <w:proofErr w:type="gram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 или ограничен;</w:t>
      </w:r>
    </w:p>
    <w:p w:rsidR="001B67CF" w:rsidRDefault="00CD5D68" w:rsidP="00CD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имущество не используется для исполнения полномочий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муни-ципального</w:t>
      </w:r>
      <w:proofErr w:type="spellEnd"/>
      <w:proofErr w:type="gram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образования»;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имущество не включено в Прогнозный план (программу) приватизации </w:t>
      </w:r>
      <w:proofErr w:type="spellStart"/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муни-ципального</w:t>
      </w:r>
      <w:proofErr w:type="spellEnd"/>
      <w:proofErr w:type="gram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1B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="001B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Сведения о включении объектов имущества в Перечень отражаются в реестре муниципального имущества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="001B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B67CF" w:rsidRP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ведения Перечня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Ведение Перечня означает внесение изменений в Перечень путем </w:t>
      </w:r>
      <w:proofErr w:type="spellStart"/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дополнитель-ного</w:t>
      </w:r>
      <w:proofErr w:type="spellEnd"/>
      <w:proofErr w:type="gram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</w:t>
      </w:r>
      <w:r w:rsidR="001B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2E260D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Исключение имущества из Перечня производится в следующих случаях: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-необходимость передачи имущества в установленном порядке в федеральную собственность, государственную собственность Иркутской области, муниципальную собственность (при отсутствии заключенного договора аренды с субъектом);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-возникновение потребности в имуществе органов местного самоуправления </w:t>
      </w:r>
      <w:r w:rsidR="001B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 w:rsidR="001B6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унитарных предприятий, муниципальных учреждений в целях осуществления ими своей деятельности;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-изменение количественных и (или) качественных характеристик имущества, в </w:t>
      </w:r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ре-</w:t>
      </w:r>
      <w:proofErr w:type="spell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</w:t>
      </w:r>
      <w:proofErr w:type="spellEnd"/>
      <w:proofErr w:type="gram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данное муниципальное имущество становится непригодным для использования по своему назначению;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-утрата (гибель) имущества;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-списания имущества вследствие хищения, действия обстоятельств непреодолимой силы, а также иных явлений стихийного характера (пожаров, заносов, наводнений);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-списания имущества вследствие физического и морального износа (при отсутствии заключенного договора аренды с субъектом);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-прекращения права собственности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B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данное имущество на основании решения суда;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22.07.2008 </w:t>
      </w:r>
      <w:proofErr w:type="spell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159-ФЗ «Об особенностях</w:t>
      </w:r>
      <w:r w:rsidR="001B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отчуждения недвижимого имущества, </w:t>
      </w:r>
      <w:proofErr w:type="spell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находяще-гося</w:t>
      </w:r>
      <w:proofErr w:type="spell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собственности субъектов Российской Федерации или в муници-</w:t>
      </w:r>
      <w:proofErr w:type="spell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</w:t>
      </w:r>
      <w:proofErr w:type="spell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Перечень ведется на </w:t>
      </w:r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proofErr w:type="gram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электронных носителях и содержит следующие сведения:</w:t>
      </w:r>
    </w:p>
    <w:p w:rsidR="001B67CF" w:rsidRDefault="001B67CF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-порядковый </w:t>
      </w:r>
      <w:r w:rsidR="00CD5D68"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номер;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имущества;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-идентификационные характеристики, позволяющие определенно установить </w:t>
      </w:r>
      <w:proofErr w:type="spellStart"/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иму-щество</w:t>
      </w:r>
      <w:proofErr w:type="spellEnd"/>
      <w:proofErr w:type="gram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(кадастровый номер, идентификационный номер, год выпуска, год ввода в </w:t>
      </w:r>
      <w:proofErr w:type="spell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эксплу-атацию</w:t>
      </w:r>
      <w:proofErr w:type="spell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другие);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нахождения имущества;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-целевое назначение имущества;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-информация об ограничениях (обременениях): вид ограничения (обременения); со-держание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основ-ной государственный регистрационный номер, идентификационный номер </w:t>
      </w:r>
      <w:proofErr w:type="spellStart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налогоплатель-щика</w:t>
      </w:r>
      <w:proofErr w:type="spellEnd"/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Перечень</w:t>
      </w:r>
      <w:r w:rsidR="001B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согласно Приложению к настоящему Порядку.</w:t>
      </w:r>
    </w:p>
    <w:p w:rsidR="001B67CF" w:rsidRP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опубликования Перечня</w:t>
      </w:r>
    </w:p>
    <w:p w:rsidR="001B67CF" w:rsidRDefault="00CD5D68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4.1.Перечень</w:t>
      </w:r>
      <w:r w:rsidR="001B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1B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</w:t>
      </w:r>
      <w:r w:rsidR="001B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сайте в сети интернет админи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81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«Интернет».</w:t>
      </w:r>
    </w:p>
    <w:p w:rsidR="009138B9" w:rsidRDefault="009138B9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8B9" w:rsidRDefault="009138B9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D68" w:rsidRPr="00981B21" w:rsidRDefault="009138B9" w:rsidP="001B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Семенова</w:t>
      </w:r>
    </w:p>
    <w:p w:rsidR="00CD5D68" w:rsidRDefault="00CD5D68" w:rsidP="00CD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7A" w:rsidRDefault="00D1037A" w:rsidP="00913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37A" w:rsidRDefault="00D1037A" w:rsidP="00913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913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8B9">
        <w:rPr>
          <w:rFonts w:ascii="Times New Roman" w:hAnsi="Times New Roman" w:cs="Times New Roman"/>
          <w:sz w:val="24"/>
          <w:szCs w:val="24"/>
        </w:rPr>
        <w:t>Приложение</w:t>
      </w:r>
    </w:p>
    <w:p w:rsidR="009138B9" w:rsidRDefault="009138B9" w:rsidP="00913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8B9">
        <w:rPr>
          <w:rFonts w:ascii="Times New Roman" w:hAnsi="Times New Roman" w:cs="Times New Roman"/>
          <w:sz w:val="24"/>
          <w:szCs w:val="24"/>
        </w:rPr>
        <w:t>к Порядку формирования, ведения,</w:t>
      </w:r>
    </w:p>
    <w:p w:rsidR="009138B9" w:rsidRDefault="009138B9" w:rsidP="00913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8B9">
        <w:rPr>
          <w:rFonts w:ascii="Times New Roman" w:hAnsi="Times New Roman" w:cs="Times New Roman"/>
          <w:sz w:val="24"/>
          <w:szCs w:val="24"/>
        </w:rPr>
        <w:t xml:space="preserve"> обязательного опубликования перечня муниципального имущества,</w:t>
      </w:r>
    </w:p>
    <w:p w:rsidR="009138B9" w:rsidRDefault="009138B9" w:rsidP="00913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8B9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9138B9">
        <w:rPr>
          <w:rFonts w:ascii="Times New Roman" w:hAnsi="Times New Roman" w:cs="Times New Roman"/>
          <w:sz w:val="24"/>
          <w:szCs w:val="24"/>
        </w:rPr>
        <w:t xml:space="preserve"> от прав третьих лиц</w:t>
      </w:r>
    </w:p>
    <w:p w:rsidR="009138B9" w:rsidRDefault="009138B9" w:rsidP="00913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8B9">
        <w:rPr>
          <w:rFonts w:ascii="Times New Roman" w:hAnsi="Times New Roman" w:cs="Times New Roman"/>
          <w:sz w:val="24"/>
          <w:szCs w:val="24"/>
        </w:rPr>
        <w:t>(за исключением имущественных прав</w:t>
      </w:r>
      <w:proofErr w:type="gramEnd"/>
    </w:p>
    <w:p w:rsidR="009138B9" w:rsidRDefault="009138B9" w:rsidP="00913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8B9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предпринимательства)</w:t>
      </w: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37A" w:rsidRDefault="009138B9" w:rsidP="00D1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8B9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8B9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</w:t>
      </w:r>
    </w:p>
    <w:p w:rsidR="00D1037A" w:rsidRDefault="009138B9" w:rsidP="00D1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38B9">
        <w:rPr>
          <w:rFonts w:ascii="Times New Roman" w:hAnsi="Times New Roman" w:cs="Times New Roman"/>
          <w:b/>
          <w:sz w:val="24"/>
          <w:szCs w:val="24"/>
        </w:rPr>
        <w:t>(за исключением имущественных п</w:t>
      </w:r>
      <w:r w:rsidR="00D1037A">
        <w:rPr>
          <w:rFonts w:ascii="Times New Roman" w:hAnsi="Times New Roman" w:cs="Times New Roman"/>
          <w:b/>
          <w:sz w:val="24"/>
          <w:szCs w:val="24"/>
        </w:rPr>
        <w:t xml:space="preserve">рав </w:t>
      </w:r>
      <w:proofErr w:type="gramEnd"/>
    </w:p>
    <w:p w:rsidR="009138B9" w:rsidRDefault="00D1037A" w:rsidP="00D1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субъектов малого и среднего </w:t>
      </w:r>
      <w:r w:rsidR="009138B9" w:rsidRPr="009138B9">
        <w:rPr>
          <w:rFonts w:ascii="Times New Roman" w:hAnsi="Times New Roman" w:cs="Times New Roman"/>
          <w:b/>
          <w:sz w:val="24"/>
          <w:szCs w:val="24"/>
        </w:rPr>
        <w:t>предпринимательства)</w:t>
      </w: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282"/>
        <w:gridCol w:w="2410"/>
        <w:gridCol w:w="1559"/>
        <w:gridCol w:w="1448"/>
        <w:gridCol w:w="1237"/>
        <w:gridCol w:w="1108"/>
      </w:tblGrid>
      <w:tr w:rsidR="009138B9" w:rsidTr="009138B9">
        <w:tc>
          <w:tcPr>
            <w:tcW w:w="527" w:type="dxa"/>
          </w:tcPr>
          <w:p w:rsidR="009138B9" w:rsidRDefault="009138B9" w:rsidP="000F2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2" w:type="dxa"/>
          </w:tcPr>
          <w:p w:rsidR="009138B9" w:rsidRDefault="009138B9" w:rsidP="000F2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B9">
              <w:rPr>
                <w:rFonts w:ascii="Times New Roman" w:hAnsi="Times New Roman" w:cs="Times New Roman"/>
                <w:sz w:val="24"/>
                <w:szCs w:val="24"/>
              </w:rPr>
              <w:t>Наименование и объект</w:t>
            </w:r>
          </w:p>
        </w:tc>
        <w:tc>
          <w:tcPr>
            <w:tcW w:w="2410" w:type="dxa"/>
          </w:tcPr>
          <w:p w:rsidR="009138B9" w:rsidRDefault="009138B9" w:rsidP="0091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B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характеристики объекта (кадастровый номер, </w:t>
            </w:r>
            <w:proofErr w:type="spellStart"/>
            <w:proofErr w:type="gramStart"/>
            <w:r w:rsidRPr="009138B9">
              <w:rPr>
                <w:rFonts w:ascii="Times New Roman" w:hAnsi="Times New Roman" w:cs="Times New Roman"/>
                <w:sz w:val="24"/>
                <w:szCs w:val="24"/>
              </w:rPr>
              <w:t>иденти-фикационный</w:t>
            </w:r>
            <w:proofErr w:type="spellEnd"/>
            <w:proofErr w:type="gramEnd"/>
            <w:r w:rsidRPr="009138B9">
              <w:rPr>
                <w:rFonts w:ascii="Times New Roman" w:hAnsi="Times New Roman" w:cs="Times New Roman"/>
                <w:sz w:val="24"/>
                <w:szCs w:val="24"/>
              </w:rPr>
              <w:t xml:space="preserve"> номер и др.)</w:t>
            </w:r>
          </w:p>
        </w:tc>
        <w:tc>
          <w:tcPr>
            <w:tcW w:w="1559" w:type="dxa"/>
          </w:tcPr>
          <w:p w:rsidR="009138B9" w:rsidRDefault="009138B9" w:rsidP="000F2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B9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9138B9" w:rsidRDefault="009138B9" w:rsidP="000F2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237" w:type="dxa"/>
          </w:tcPr>
          <w:p w:rsidR="009138B9" w:rsidRDefault="009138B9" w:rsidP="0091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38B9">
              <w:rPr>
                <w:rFonts w:ascii="Times New Roman" w:hAnsi="Times New Roman" w:cs="Times New Roman"/>
                <w:sz w:val="24"/>
                <w:szCs w:val="24"/>
              </w:rPr>
              <w:t>Информа-ция</w:t>
            </w:r>
            <w:proofErr w:type="spellEnd"/>
            <w:proofErr w:type="gramEnd"/>
            <w:r w:rsidRPr="009138B9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9138B9">
              <w:rPr>
                <w:rFonts w:ascii="Times New Roman" w:hAnsi="Times New Roman" w:cs="Times New Roman"/>
                <w:sz w:val="24"/>
                <w:szCs w:val="24"/>
              </w:rPr>
              <w:t>ограниче-ниях</w:t>
            </w:r>
            <w:proofErr w:type="spellEnd"/>
            <w:r w:rsidRPr="009138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38B9">
              <w:rPr>
                <w:rFonts w:ascii="Times New Roman" w:hAnsi="Times New Roman" w:cs="Times New Roman"/>
                <w:sz w:val="24"/>
                <w:szCs w:val="24"/>
              </w:rPr>
              <w:t>обре-менениях</w:t>
            </w:r>
            <w:proofErr w:type="spellEnd"/>
            <w:r w:rsidRPr="00913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8" w:type="dxa"/>
          </w:tcPr>
          <w:p w:rsidR="009138B9" w:rsidRDefault="009138B9" w:rsidP="0091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B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138B9">
              <w:rPr>
                <w:rFonts w:ascii="Times New Roman" w:hAnsi="Times New Roman" w:cs="Times New Roman"/>
                <w:sz w:val="24"/>
                <w:szCs w:val="24"/>
              </w:rPr>
              <w:t>включе-ния</w:t>
            </w:r>
            <w:proofErr w:type="spellEnd"/>
            <w:proofErr w:type="gramEnd"/>
            <w:r w:rsidRPr="009138B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в перечень</w:t>
            </w:r>
          </w:p>
          <w:p w:rsidR="009138B9" w:rsidRDefault="009138B9" w:rsidP="000F2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B9" w:rsidTr="009138B9">
        <w:tc>
          <w:tcPr>
            <w:tcW w:w="527" w:type="dxa"/>
          </w:tcPr>
          <w:p w:rsidR="009138B9" w:rsidRDefault="009138B9" w:rsidP="009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138B9" w:rsidRDefault="009138B9" w:rsidP="009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138B9" w:rsidRDefault="009138B9" w:rsidP="009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138B9" w:rsidRDefault="009138B9" w:rsidP="009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138B9" w:rsidRDefault="009138B9" w:rsidP="009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9138B9" w:rsidRDefault="009138B9" w:rsidP="009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9138B9" w:rsidRDefault="009138B9" w:rsidP="009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38B9" w:rsidTr="009138B9">
        <w:tc>
          <w:tcPr>
            <w:tcW w:w="527" w:type="dxa"/>
          </w:tcPr>
          <w:p w:rsidR="009138B9" w:rsidRDefault="009138B9" w:rsidP="000F2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138B9" w:rsidRDefault="009138B9" w:rsidP="000F2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8B9" w:rsidRDefault="009138B9" w:rsidP="000F2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B9" w:rsidRDefault="009138B9" w:rsidP="000F2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138B9" w:rsidRDefault="009138B9" w:rsidP="000F2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9138B9" w:rsidRDefault="009138B9" w:rsidP="000F2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138B9" w:rsidRDefault="009138B9" w:rsidP="000F2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Default="009138B9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B9" w:rsidRPr="00A17331" w:rsidRDefault="009138B9" w:rsidP="0091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560DC" w:rsidRDefault="009138B9" w:rsidP="0091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</w:p>
    <w:p w:rsidR="009138B9" w:rsidRPr="00A17331" w:rsidRDefault="009138B9" w:rsidP="0091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1037A" w:rsidRDefault="00A17331" w:rsidP="00D10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3ACA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29.10.2020</w:t>
      </w:r>
      <w:r w:rsidR="00D1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AA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bookmarkStart w:id="0" w:name="_GoBack"/>
      <w:bookmarkEnd w:id="0"/>
    </w:p>
    <w:p w:rsidR="009138B9" w:rsidRPr="00A17331" w:rsidRDefault="00D1037A" w:rsidP="00913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639" w:rsidRPr="00D1037A" w:rsidRDefault="009138B9" w:rsidP="00B8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B81639" w:rsidRPr="00D1037A" w:rsidRDefault="009138B9" w:rsidP="00B8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</w:t>
      </w:r>
    </w:p>
    <w:p w:rsidR="00A17331" w:rsidRPr="00D1037A" w:rsidRDefault="009138B9" w:rsidP="00B8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временное владение и (или) в пользование</w:t>
      </w:r>
    </w:p>
    <w:p w:rsidR="00B81639" w:rsidRDefault="00B81639" w:rsidP="00913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331" w:rsidRPr="00B81639" w:rsidRDefault="009138B9" w:rsidP="00913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17331" w:rsidRPr="009959E1" w:rsidRDefault="009138B9" w:rsidP="0099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имущественной поддержки субъектам малого и среднего предпринимательства (далее -</w:t>
      </w:r>
      <w:r w:rsidR="00B8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Субъекты) осуществляется администрацией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06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</w:t>
      </w:r>
      <w:r w:rsidR="009959E1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тельства), во временное владение и (или) в пользование, на возмездной либо безвозмездной основе (далее -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пользования</w:t>
      </w:r>
      <w:proofErr w:type="gramEnd"/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9959E1" w:rsidRDefault="009138B9" w:rsidP="0099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Заявления Субъектов об оказании имущественной поддержки подаются в администрацию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="009959E1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рассматриваются в течение 10-ти дней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их поступления.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документы, подтверждающие соответствие заявителя условиям, установленным ст. 4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закона от 24.07.2007 N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Федерации».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заявлений принимается одно из следующих решений:</w:t>
      </w:r>
    </w:p>
    <w:p w:rsidR="009959E1" w:rsidRDefault="009138B9" w:rsidP="0099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-о заключении договора аренды, договора безвозмездного пользования без проведения торгов в случаях, предусмотренных Федеральным законом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N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 защите конкуренции»;</w:t>
      </w:r>
    </w:p>
    <w:p w:rsidR="009959E1" w:rsidRDefault="009138B9" w:rsidP="0099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проведении торгов;</w:t>
      </w:r>
    </w:p>
    <w:p w:rsidR="009959E1" w:rsidRDefault="009138B9" w:rsidP="0099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отказе в предоставлении имущественной поддержки.</w:t>
      </w:r>
    </w:p>
    <w:p w:rsidR="009959E1" w:rsidRPr="009959E1" w:rsidRDefault="009138B9" w:rsidP="0099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администрация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="00B81639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8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в течение 3-х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его принятия.</w:t>
      </w:r>
    </w:p>
    <w:p w:rsidR="009959E1" w:rsidRPr="009959E1" w:rsidRDefault="009138B9" w:rsidP="009959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Имущественная поддержка предоставляется с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следующих</w:t>
      </w:r>
      <w:r w:rsidR="00B8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условий:</w:t>
      </w:r>
    </w:p>
    <w:p w:rsidR="009959E1" w:rsidRPr="009959E1" w:rsidRDefault="009138B9" w:rsidP="0099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Переданное Субъектам муниципальное имущество должно использоваться по целевому назначению.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="009959E1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целевому назначению и (или) с нарушением запретов, установленных ч. 2 ст. 18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24.07.2007 N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Федерации»;</w:t>
      </w:r>
      <w:proofErr w:type="gramEnd"/>
    </w:p>
    <w:p w:rsidR="009959E1" w:rsidRPr="009959E1" w:rsidRDefault="009138B9" w:rsidP="0099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</w:t>
      </w:r>
      <w:proofErr w:type="gramStart"/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с частью 2.1 статьи 9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22.07.2008 N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159-ФЗ «Об особенностях отчуждения недвижимого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находящегося в госу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собственности</w:t>
      </w:r>
      <w:proofErr w:type="gramEnd"/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или в муниципальной соб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и арендуемого субъектами малого и средне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и о вне</w:t>
      </w:r>
      <w:r w:rsidRPr="0091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изменений в отдельные законодательные акты Российской Федерации»;</w:t>
      </w:r>
    </w:p>
    <w:p w:rsidR="009959E1" w:rsidRPr="009959E1" w:rsidRDefault="009138B9" w:rsidP="0099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Предоставление муниципального имущества во владение и (ил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в </w:t>
      </w:r>
      <w:r w:rsidRP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осуществляется на торгах, за исключением случаев, установленных действующим з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конодательством.</w:t>
      </w:r>
    </w:p>
    <w:p w:rsidR="00A17331" w:rsidRPr="009959E1" w:rsidRDefault="009138B9" w:rsidP="0099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Имущественная поддержка не может оказываться в отношении Субъектов, указанных в ч. 3 ст. 14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N</w:t>
      </w:r>
      <w:r w:rsid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9E1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Федерации».</w:t>
      </w:r>
    </w:p>
    <w:p w:rsidR="00A17331" w:rsidRDefault="009138B9" w:rsidP="00A1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1.3.5.В оказании поддержки должно быть отказано в случае, если:</w:t>
      </w:r>
    </w:p>
    <w:p w:rsidR="00A17331" w:rsidRDefault="009138B9" w:rsidP="00A1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A17331" w:rsidRDefault="009138B9" w:rsidP="00A1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выполнены условия оказания поддержки, предусмотренные настоящим Порядком.</w:t>
      </w:r>
    </w:p>
    <w:p w:rsidR="009959E1" w:rsidRDefault="009138B9" w:rsidP="0099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ранее в отношении заявителя -</w:t>
      </w:r>
      <w:r w:rsidR="00F8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17331" w:rsidRPr="00A17331" w:rsidRDefault="009138B9" w:rsidP="0099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17331" w:rsidRPr="00A17331" w:rsidRDefault="009138B9" w:rsidP="00A1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  <w:r w:rsid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торгов и перечень видов иму</w:t>
      </w:r>
      <w:r w:rsid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в отношении которого за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договоров может осуществляться путем проведения торгов в форме конкурса, установлены Приказом</w:t>
      </w:r>
      <w:r w:rsidR="00A17331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антимонопо</w:t>
      </w:r>
      <w:r w:rsid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службы РФ от 10.02.2010 N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 управления имуще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</w:t>
      </w:r>
      <w:r w:rsid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мущества, и </w:t>
      </w:r>
      <w:proofErr w:type="gramStart"/>
      <w:r w:rsid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proofErr w:type="gramEnd"/>
      <w:r w:rsid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имуще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в отношении которого заключение указанных до</w:t>
      </w:r>
      <w:r w:rsid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говоров может осуществляться пу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проведения торгов в форме конкурса».</w:t>
      </w:r>
    </w:p>
    <w:p w:rsidR="00A17331" w:rsidRPr="00A17331" w:rsidRDefault="00A17331" w:rsidP="00A1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9138B9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права на заключение договоров аренды земельных участков проводятся в соответствии с Земельным кодексом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8B9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A17331" w:rsidRDefault="009138B9" w:rsidP="00A1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9138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проведения</w:t>
      </w:r>
      <w:r w:rsidR="00A17331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выступает администрация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="008560DC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331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A17331" w:rsidRPr="00A17331" w:rsidRDefault="009138B9" w:rsidP="00A1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Положения об аукционной и конкурсной </w:t>
      </w:r>
      <w:proofErr w:type="gramStart"/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комиссиях</w:t>
      </w:r>
      <w:proofErr w:type="gramEnd"/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составы аукционной и конкурсной комиссий утверждаются постановлением администрации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="00A17331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331" w:rsidRPr="00A17331" w:rsidRDefault="009138B9" w:rsidP="00A1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</w:t>
      </w:r>
      <w:r w:rsidR="00A17331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проведения торгов администрацией  </w:t>
      </w:r>
      <w:r w:rsidR="00856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  <w:r w:rsidR="00A17331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договор аренды, либо договор безвозмездного пользования муниципального имущества.</w:t>
      </w:r>
      <w:r w:rsidR="00A17331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  <w:r w:rsidR="00A17331"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870C6" w:rsidRDefault="00F870C6" w:rsidP="000F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32" w:rsidRDefault="00A17331" w:rsidP="000F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r w:rsidR="00D136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Шиткинского</w:t>
      </w:r>
    </w:p>
    <w:p w:rsidR="009138B9" w:rsidRPr="00A17331" w:rsidRDefault="00A17331" w:rsidP="000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Е.М. Семенова</w:t>
      </w:r>
    </w:p>
    <w:sectPr w:rsidR="009138B9" w:rsidRPr="00A17331" w:rsidSect="00D75F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531"/>
    <w:rsid w:val="000144C3"/>
    <w:rsid w:val="00036D6A"/>
    <w:rsid w:val="0008306A"/>
    <w:rsid w:val="000F2531"/>
    <w:rsid w:val="00167BFE"/>
    <w:rsid w:val="001B67CF"/>
    <w:rsid w:val="002B7BFD"/>
    <w:rsid w:val="002E260D"/>
    <w:rsid w:val="006D36BC"/>
    <w:rsid w:val="00707BB4"/>
    <w:rsid w:val="008560DC"/>
    <w:rsid w:val="008B0531"/>
    <w:rsid w:val="009031A3"/>
    <w:rsid w:val="009138B9"/>
    <w:rsid w:val="009622F0"/>
    <w:rsid w:val="009959E1"/>
    <w:rsid w:val="00A17331"/>
    <w:rsid w:val="00A230B5"/>
    <w:rsid w:val="00AA3ACA"/>
    <w:rsid w:val="00B2060C"/>
    <w:rsid w:val="00B55B70"/>
    <w:rsid w:val="00B81639"/>
    <w:rsid w:val="00BA3D34"/>
    <w:rsid w:val="00CD5D68"/>
    <w:rsid w:val="00D1037A"/>
    <w:rsid w:val="00D13632"/>
    <w:rsid w:val="00D75F29"/>
    <w:rsid w:val="00DF4061"/>
    <w:rsid w:val="00F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31"/>
    <w:pPr>
      <w:ind w:left="720"/>
      <w:contextualSpacing/>
    </w:pPr>
  </w:style>
  <w:style w:type="table" w:styleId="a4">
    <w:name w:val="Table Grid"/>
    <w:basedOn w:val="a1"/>
    <w:uiPriority w:val="59"/>
    <w:rsid w:val="002B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2020-09-18T02:36:00Z</cp:lastPrinted>
  <dcterms:created xsi:type="dcterms:W3CDTF">2020-11-02T00:59:00Z</dcterms:created>
  <dcterms:modified xsi:type="dcterms:W3CDTF">2020-11-02T00:59:00Z</dcterms:modified>
</cp:coreProperties>
</file>